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b/>
          <w:color w:val="ffc000"/>
          <w:sz w:val="24"/>
          <w:szCs w:val="24"/>
        </w:rPr>
      </w:pPr>
      <w:r>
        <w:rPr>
          <w:b/>
          <w:color w:val="ffc000"/>
          <w:sz w:val="32"/>
          <w:szCs w:val="24"/>
          <w:highlight w:val="darkCyan"/>
        </w:rPr>
        <w:t>F</w:t>
      </w:r>
      <w:r>
        <w:rPr>
          <w:b/>
          <w:color w:val="ffc000"/>
          <w:sz w:val="32"/>
          <w:szCs w:val="24"/>
          <w:highlight w:val="darkCyan"/>
        </w:rPr>
        <w:t>ACULTY PROFILE</w:t>
      </w:r>
    </w:p>
    <w:p>
      <w:pPr>
        <w:pStyle w:val="style0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3093998</wp:posOffset>
            </wp:positionH>
            <wp:positionV relativeFrom="page">
              <wp:posOffset>701784</wp:posOffset>
            </wp:positionV>
            <wp:extent cx="1756005" cy="1519347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6005" cy="151934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0" w:type="auto"/>
        <w:tblInd w:w="-162" w:type="dxa"/>
        <w:tblLook w:val="04A0" w:firstRow="1" w:lastRow="0" w:firstColumn="1" w:lastColumn="0" w:noHBand="0" w:noVBand="1"/>
      </w:tblPr>
      <w:tblGrid>
        <w:gridCol w:w="3150"/>
        <w:gridCol w:w="2250"/>
        <w:gridCol w:w="4950"/>
      </w:tblGrid>
      <w:tr>
        <w:trPr/>
        <w:tc>
          <w:tcPr>
            <w:tcW w:w="3150" w:type="dxa"/>
            <w:tcBorders/>
          </w:tcPr>
          <w:p>
            <w:pPr>
              <w:pStyle w:val="style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  <w:bookmarkStart w:id="0" w:name="_GoBack"/>
        </w:tc>
        <w:tc>
          <w:tcPr>
            <w:tcW w:w="7200" w:type="dxa"/>
            <w:gridSpan w:val="2"/>
            <w:tcBorders/>
          </w:tcPr>
          <w:p>
            <w:pPr>
              <w:pStyle w:val="style0"/>
              <w:spacing w:after="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Dr. </w:t>
            </w:r>
            <w:r>
              <w:rPr>
                <w:b/>
                <w:color w:val="002060"/>
                <w:sz w:val="24"/>
                <w:szCs w:val="24"/>
              </w:rPr>
              <w:t>R</w:t>
            </w:r>
            <w:bookmarkEnd w:id="0"/>
            <w:r>
              <w:rPr>
                <w:b/>
                <w:color w:val="002060"/>
                <w:sz w:val="24"/>
                <w:szCs w:val="24"/>
                <w:lang w:val="en-IN"/>
              </w:rPr>
              <w:t>ojin G Raj</w:t>
            </w:r>
          </w:p>
        </w:tc>
      </w:tr>
      <w:tr>
        <w:tblPrEx/>
        <w:trPr/>
        <w:tc>
          <w:tcPr>
            <w:tcW w:w="3150" w:type="dxa"/>
            <w:tcBorders/>
          </w:tcPr>
          <w:p>
            <w:pPr>
              <w:pStyle w:val="style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7200" w:type="dxa"/>
            <w:gridSpan w:val="2"/>
            <w:tcBorders/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>Pharm D</w:t>
            </w:r>
          </w:p>
        </w:tc>
      </w:tr>
      <w:tr>
        <w:tblPrEx/>
        <w:trPr/>
        <w:tc>
          <w:tcPr>
            <w:tcW w:w="3150" w:type="dxa"/>
            <w:tcBorders/>
          </w:tcPr>
          <w:p>
            <w:pPr>
              <w:pStyle w:val="style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200" w:type="dxa"/>
            <w:gridSpan w:val="2"/>
            <w:tcBorders/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N"/>
              </w:rPr>
              <w:t xml:space="preserve">Pharmacovigilance Associate </w:t>
            </w:r>
          </w:p>
        </w:tc>
      </w:tr>
      <w:tr>
        <w:tblPrEx/>
        <w:trPr/>
        <w:tc>
          <w:tcPr>
            <w:tcW w:w="3150" w:type="dxa"/>
            <w:tcBorders/>
          </w:tcPr>
          <w:p>
            <w:pPr>
              <w:pStyle w:val="style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7200" w:type="dxa"/>
            <w:gridSpan w:val="2"/>
            <w:tcBorders/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</w:t>
            </w:r>
            <w:r>
              <w:rPr>
                <w:sz w:val="24"/>
                <w:szCs w:val="24"/>
                <w:lang w:val="en-IN"/>
              </w:rPr>
              <w:t xml:space="preserve">acy Practice </w:t>
            </w:r>
          </w:p>
        </w:tc>
      </w:tr>
      <w:tr>
        <w:tblPrEx/>
        <w:trPr/>
        <w:tc>
          <w:tcPr>
            <w:tcW w:w="3150" w:type="dxa"/>
            <w:tcBorders/>
          </w:tcPr>
          <w:p>
            <w:pPr>
              <w:pStyle w:val="style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Joining </w: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IN"/>
              </w:rPr>
              <w:t>3</w:t>
            </w:r>
            <w:r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en-IN"/>
              </w:rPr>
              <w:t>2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IN"/>
              </w:rPr>
              <w:t>021</w:t>
            </w:r>
          </w:p>
        </w:tc>
        <w:tc>
          <w:tcPr>
            <w:tcW w:w="4950" w:type="dxa"/>
            <w:tcBorders/>
          </w:tcPr>
          <w:p>
            <w:pPr>
              <w:pStyle w:val="style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Exp</w:t>
            </w:r>
            <w:r>
              <w:rPr>
                <w:b/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  <w:lang w:val="en-IN"/>
              </w:rPr>
              <w:t>1 year</w:t>
            </w:r>
            <w:r>
              <w:rPr>
                <w:b/>
                <w:sz w:val="24"/>
                <w:szCs w:val="24"/>
              </w:rPr>
              <w:t xml:space="preserve">     Teaching:      </w:t>
            </w:r>
            <w:r>
              <w:rPr>
                <w:b/>
                <w:sz w:val="24"/>
                <w:szCs w:val="24"/>
                <w:lang w:val="en-IN"/>
              </w:rPr>
              <w:t>6 months</w:t>
            </w:r>
            <w:r>
              <w:rPr>
                <w:b/>
                <w:sz w:val="24"/>
                <w:szCs w:val="24"/>
              </w:rPr>
              <w:t xml:space="preserve">            Industry:</w:t>
            </w:r>
            <w:r>
              <w:rPr>
                <w:b/>
                <w:sz w:val="24"/>
                <w:szCs w:val="24"/>
              </w:rPr>
              <w:t xml:space="preserve"> 0</w:t>
            </w:r>
          </w:p>
        </w:tc>
      </w:tr>
    </w:tbl>
    <w:p>
      <w:pPr>
        <w:pStyle w:val="style0"/>
        <w:spacing w:after="0"/>
        <w:rPr/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3465"/>
        <w:gridCol w:w="495"/>
        <w:gridCol w:w="3240"/>
      </w:tblGrid>
      <w:tr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Father Name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Mr. T G Raj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u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Mother Name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Mrs. 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Saramma T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3960" w:type="dxa"/>
            <w:gridSpan w:val="2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0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7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-0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7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-1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994</w:t>
            </w:r>
          </w:p>
        </w:tc>
        <w:tc>
          <w:tcPr>
            <w:tcW w:w="324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Male/Female: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M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ale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PCI Reg.</w:t>
            </w:r>
          </w:p>
        </w:tc>
        <w:tc>
          <w:tcPr>
            <w:tcW w:w="3960" w:type="dxa"/>
            <w:gridSpan w:val="2"/>
            <w:tcBorders/>
          </w:tcPr>
          <w:p>
            <w:pPr>
              <w:pStyle w:val="style0"/>
              <w:spacing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</w:p>
        </w:tc>
        <w:tc>
          <w:tcPr>
            <w:tcW w:w="324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Category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General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E-mail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"mailto:rimpiarora@isfcp.org" </w:instrText>
            </w:r>
            <w:r>
              <w:rPr/>
              <w:fldChar w:fldCharType="separate"/>
            </w:r>
            <w:r>
              <w:rPr>
                <w:rStyle w:val="style85"/>
                <w:rFonts w:ascii="Calibri" w:cs="Calibri" w:hAnsi="Calibri"/>
                <w:b/>
                <w:sz w:val="24"/>
                <w:szCs w:val="24"/>
              </w:rPr>
              <w:t>r</w:t>
            </w:r>
            <w:r>
              <w:rPr>
                <w:rStyle w:val="style85"/>
                <w:rFonts w:ascii="Calibri" w:cs="Calibri" w:hAnsi="Calibri"/>
                <w:b/>
                <w:sz w:val="24"/>
                <w:szCs w:val="24"/>
                <w:lang w:val="en-IN"/>
              </w:rPr>
              <w:t>ojingraj</w:t>
            </w:r>
            <w:r>
              <w:rPr>
                <w:rStyle w:val="style85"/>
                <w:rFonts w:ascii="Calibri" w:cs="Calibri" w:hAnsi="Calibri"/>
                <w:b/>
                <w:sz w:val="24"/>
                <w:szCs w:val="24"/>
              </w:rPr>
              <w:t>@isfcp.org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Phone No.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6282634827</w:t>
            </w:r>
          </w:p>
        </w:tc>
      </w:tr>
      <w:tr>
        <w:tblPrEx/>
        <w:trPr>
          <w:trHeight w:val="1007" w:hRule="atLeast"/>
        </w:trPr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UG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Integrated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PG</w:t>
            </w: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Branch :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Year: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20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20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            Div./Grade: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 xml:space="preserve"> Distinction 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Name of University: 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Rajiv Gandhi University of Health Sci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ence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s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GPAT/GRE/GATE/NET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Nil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Ph.D.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nil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Paper Published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(Research Papers and Review)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National/International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No. :        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2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Total IF :        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2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Citation : 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0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Webinar /Guest Lecture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Attended: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2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5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Organized: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0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    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As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Speaker : 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Seminar/Conference</w:t>
            </w: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(National/Int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Attended:     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5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Organized:   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0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 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As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Speaker :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0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Patent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Patent Published/Filled:  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NA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       Design Patent Granted: 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Transfer Technology </w:t>
            </w:r>
          </w:p>
        </w:tc>
        <w:tc>
          <w:tcPr>
            <w:tcW w:w="3465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NA</w:t>
            </w:r>
          </w:p>
        </w:tc>
        <w:tc>
          <w:tcPr>
            <w:tcW w:w="3735" w:type="dxa"/>
            <w:gridSpan w:val="2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Consultancy: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NA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Books &amp; Book Chapters</w:t>
            </w: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(National/Int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Books:                            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Chapters: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0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As Guide/ Supervisor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(PG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M. Pharm. Awarded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: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0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     M. Pharm.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Registered :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0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Ph.D. Awarded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: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0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Ph.D. Registered :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0</w:t>
            </w:r>
          </w:p>
        </w:tc>
      </w:tr>
      <w:tr>
        <w:tblPrEx/>
        <w:trPr/>
        <w:tc>
          <w:tcPr>
            <w:tcW w:w="720" w:type="dxa"/>
            <w:vMerge w:val="restart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vMerge w:val="restart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Projects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Title: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NA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Agency: 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Year of sanctioned :                              Amount :        </w:t>
            </w:r>
          </w:p>
        </w:tc>
      </w:tr>
      <w:tr>
        <w:tblPrEx/>
        <w:trPr/>
        <w:tc>
          <w:tcPr>
            <w:tcW w:w="720" w:type="dxa"/>
            <w:vMerge w:val="continue"/>
            <w:tcBorders/>
          </w:tcPr>
          <w:p>
            <w:pPr>
              <w:pStyle w:val="style179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0" w:type="dxa"/>
            <w:vMerge w:val="continue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Title : 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Agency : 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Year of sanctioned :                              Amount :        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Membership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IHPA:                           APTI: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ISTE: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SPER: 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YES,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    Any Other: 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International Visit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157"/>
              <w:numPr>
                <w:ilvl w:val="0"/>
                <w:numId w:val="0"/>
              </w:numPr>
              <w:ind w:left="0" w:firstLine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Nil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Chairperson/Member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of any Body (Academic Council/B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OS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)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etc.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1.</w:t>
            </w: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2.</w:t>
            </w: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3.</w:t>
            </w: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4.</w:t>
            </w:r>
          </w:p>
        </w:tc>
      </w:tr>
      <w:tr>
        <w:tblPrEx/>
        <w:trPr/>
        <w:tc>
          <w:tcPr>
            <w:tcW w:w="720" w:type="dxa"/>
            <w:vMerge w:val="restart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vMerge w:val="restart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Awards Received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157"/>
              <w:rPr>
                <w:rFonts w:cs="Calibri"/>
                <w:color w:val="212121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Award Name: </w:t>
            </w:r>
          </w:p>
          <w:p>
            <w:pPr>
              <w:pStyle w:val="style157"/>
              <w:rPr>
                <w:rFonts w:cs="Calibri"/>
                <w:color w:val="212121"/>
                <w:sz w:val="24"/>
                <w:szCs w:val="24"/>
              </w:rPr>
            </w:pPr>
          </w:p>
          <w:p>
            <w:pPr>
              <w:pStyle w:val="style1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Year:</w:t>
            </w:r>
            <w:r>
              <w:rPr>
                <w:rFonts w:cs="Calibri"/>
                <w:b/>
                <w:sz w:val="24"/>
                <w:szCs w:val="24"/>
              </w:rPr>
              <w:t xml:space="preserve">       </w:t>
            </w:r>
            <w:r>
              <w:rPr>
                <w:rFonts w:cs="Calibri"/>
                <w:b/>
                <w:sz w:val="24"/>
                <w:szCs w:val="24"/>
              </w:rPr>
              <w:t>2019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By (Agency</w:t>
            </w:r>
            <w:r>
              <w:rPr>
                <w:rFonts w:cs="Calibri"/>
                <w:b/>
                <w:sz w:val="24"/>
                <w:szCs w:val="24"/>
              </w:rPr>
              <w:t>):</w:t>
            </w:r>
          </w:p>
        </w:tc>
      </w:tr>
      <w:tr>
        <w:tblPrEx/>
        <w:trPr/>
        <w:tc>
          <w:tcPr>
            <w:tcW w:w="720" w:type="dxa"/>
            <w:vMerge w:val="continue"/>
            <w:tcBorders/>
          </w:tcPr>
          <w:p>
            <w:pPr>
              <w:pStyle w:val="style179"/>
              <w:rPr/>
            </w:pPr>
          </w:p>
        </w:tc>
        <w:tc>
          <w:tcPr>
            <w:tcW w:w="2430" w:type="dxa"/>
            <w:vMerge w:val="continue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Award Na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>me: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Year:             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>2019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           By (Agency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): </w:t>
            </w:r>
          </w:p>
        </w:tc>
      </w:tr>
      <w:tr>
        <w:tblPrEx/>
        <w:trPr/>
        <w:tc>
          <w:tcPr>
            <w:tcW w:w="720" w:type="dxa"/>
            <w:vMerge w:val="continue"/>
            <w:tcBorders/>
          </w:tcPr>
          <w:p>
            <w:pPr>
              <w:pStyle w:val="style179"/>
              <w:rPr/>
            </w:pPr>
          </w:p>
        </w:tc>
        <w:tc>
          <w:tcPr>
            <w:tcW w:w="2430" w:type="dxa"/>
            <w:vMerge w:val="continue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Award Name : 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Year :                        By (Agency) :</w:t>
            </w:r>
          </w:p>
        </w:tc>
      </w:tr>
      <w:tr>
        <w:tblPrEx/>
        <w:trPr/>
        <w:tc>
          <w:tcPr>
            <w:tcW w:w="720" w:type="dxa"/>
            <w:vMerge w:val="continue"/>
            <w:tcBorders/>
          </w:tcPr>
          <w:p>
            <w:pPr>
              <w:pStyle w:val="style179"/>
              <w:rPr/>
            </w:pPr>
          </w:p>
        </w:tc>
        <w:tc>
          <w:tcPr>
            <w:tcW w:w="2430" w:type="dxa"/>
            <w:vMerge w:val="continue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Award Name : </w:t>
            </w:r>
          </w:p>
          <w:p>
            <w:pPr>
              <w:pStyle w:val="style0"/>
              <w:spacing w:after="0" w:lineRule="auto" w:line="36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Year :                         By (Agency) :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Online Courses (If any)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1.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cs="Calibri" w:hAnsi="Calibri"/>
                <w:b/>
                <w:sz w:val="24"/>
                <w:szCs w:val="24"/>
                <w:lang w:val="en-IN"/>
              </w:rPr>
              <w:t xml:space="preserve">Bsc Psychology </w:t>
            </w: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2.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>3.</w:t>
            </w: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blPrEx/>
        <w:trPr/>
        <w:tc>
          <w:tcPr>
            <w:tcW w:w="720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  <w:r>
              <w:rPr>
                <w:rFonts w:ascii="Calibri" w:cs="Calibri" w:hAnsi="Calibri"/>
                <w:b/>
                <w:sz w:val="24"/>
                <w:szCs w:val="24"/>
              </w:rPr>
              <w:t xml:space="preserve">Any Other </w:t>
            </w:r>
          </w:p>
        </w:tc>
        <w:tc>
          <w:tcPr>
            <w:tcW w:w="7200" w:type="dxa"/>
            <w:gridSpan w:val="3"/>
            <w:tcBorders/>
          </w:tcPr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Calibri" w:cs="Calibri" w:hAnsi="Calibri"/>
                <w:b/>
                <w:sz w:val="24"/>
                <w:szCs w:val="24"/>
              </w:rPr>
            </w:pPr>
          </w:p>
        </w:tc>
      </w:tr>
    </w:tbl>
    <w:p>
      <w:pPr>
        <w:pStyle w:val="style0"/>
        <w:rPr/>
      </w:pPr>
    </w:p>
    <w:sectPr>
      <w:pgSz w:w="11910" w:h="16840" w:orient="portrait"/>
      <w:pgMar w:top="630" w:right="560" w:bottom="810" w:left="1224" w:header="749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22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BCDC70"/>
    <w:lvl w:ilvl="0" w:tplc="C33C8D7E">
      <w:start w:val="1"/>
      <w:numFmt w:val="decimal"/>
      <w:lvlText w:val="%1."/>
      <w:lvlJc w:val="center"/>
      <w:pPr>
        <w:ind w:left="720" w:hanging="360"/>
      </w:pPr>
      <w:rPr>
        <w:rFonts w:ascii="Calibri" w:cs="Calibri" w:eastAsia="Calibri" w:hAnsi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720" w:hanging="360"/>
      </w:pPr>
    </w:pPrDefault>
  </w:docDefaults>
  <w:style w:type="paragraph" w:default="1" w:styleId="style0">
    <w:name w:val="Normal"/>
    <w:next w:val="style0"/>
    <w:qFormat/>
    <w:pPr>
      <w:spacing w:after="200" w:lineRule="auto" w:line="276"/>
      <w:ind w:left="0" w:firstLine="0"/>
    </w:pPr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ind w:left="0" w:firstLine="0"/>
    </w:pPr>
    <w:rPr>
      <w:lang w:val="en-I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236</Words>
  <Pages>3</Pages>
  <Characters>1259</Characters>
  <Application>WPS Office</Application>
  <DocSecurity>0</DocSecurity>
  <Paragraphs>161</Paragraphs>
  <ScaleCrop>false</ScaleCrop>
  <LinksUpToDate>false</LinksUpToDate>
  <CharactersWithSpaces>1979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2021-07-30T06:46:38Z</dcterms:created>
  <dc:creator>isf</dc:creator>
  <lastModifiedBy>Redmi Note 5</lastModifiedBy>
  <dcterms:modified xsi:type="dcterms:W3CDTF">2021-07-30T06:46:38Z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